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039" w:rsidRDefault="00913039" w:rsidP="00913039">
      <w:pPr>
        <w:spacing w:before="5" w:line="237" w:lineRule="auto"/>
        <w:ind w:left="107" w:firstLine="567"/>
        <w:jc w:val="center"/>
        <w:rPr>
          <w:b/>
          <w:spacing w:val="-11"/>
          <w:w w:val="105"/>
          <w:sz w:val="29"/>
          <w:lang w:val="ru-RU"/>
        </w:rPr>
      </w:pPr>
    </w:p>
    <w:p w:rsidR="00913039" w:rsidRDefault="00913039" w:rsidP="00913039">
      <w:pPr>
        <w:spacing w:before="5" w:line="237" w:lineRule="auto"/>
        <w:ind w:left="107" w:firstLine="567"/>
        <w:jc w:val="center"/>
        <w:rPr>
          <w:b/>
          <w:spacing w:val="-11"/>
          <w:w w:val="105"/>
          <w:sz w:val="29"/>
          <w:lang w:val="ru-RU"/>
        </w:rPr>
      </w:pPr>
    </w:p>
    <w:p w:rsidR="00913039" w:rsidRDefault="00913039" w:rsidP="00913039">
      <w:pPr>
        <w:spacing w:before="5" w:line="237" w:lineRule="auto"/>
        <w:ind w:left="107" w:firstLine="567"/>
        <w:jc w:val="center"/>
        <w:rPr>
          <w:b/>
          <w:spacing w:val="-10"/>
          <w:sz w:val="29"/>
          <w:lang w:val="ru-RU"/>
        </w:rPr>
      </w:pPr>
      <w:r w:rsidRPr="009D01F2">
        <w:rPr>
          <w:b/>
          <w:spacing w:val="-11"/>
          <w:w w:val="105"/>
          <w:sz w:val="29"/>
          <w:lang w:val="ru-RU"/>
        </w:rPr>
        <w:t xml:space="preserve">Учебно-тематический план </w:t>
      </w:r>
      <w:r w:rsidRPr="009D01F2">
        <w:rPr>
          <w:b/>
          <w:spacing w:val="-10"/>
          <w:w w:val="105"/>
          <w:sz w:val="29"/>
          <w:lang w:val="ru-RU"/>
        </w:rPr>
        <w:t xml:space="preserve">дополнительной профессиональной </w:t>
      </w:r>
      <w:r w:rsidRPr="009D01F2">
        <w:rPr>
          <w:b/>
          <w:spacing w:val="-9"/>
          <w:w w:val="105"/>
          <w:sz w:val="29"/>
          <w:lang w:val="ru-RU"/>
        </w:rPr>
        <w:t xml:space="preserve">программы </w:t>
      </w:r>
      <w:r w:rsidRPr="009D01F2">
        <w:rPr>
          <w:b/>
          <w:spacing w:val="-10"/>
          <w:sz w:val="29"/>
          <w:lang w:val="ru-RU"/>
        </w:rPr>
        <w:t xml:space="preserve">(программы </w:t>
      </w:r>
      <w:r w:rsidRPr="007A4F39">
        <w:rPr>
          <w:b/>
          <w:spacing w:val="-10"/>
          <w:sz w:val="29"/>
          <w:lang w:val="ru-RU"/>
        </w:rPr>
        <w:t>повышения квалификации</w:t>
      </w:r>
      <w:r w:rsidRPr="009D01F2">
        <w:rPr>
          <w:b/>
          <w:spacing w:val="-10"/>
          <w:sz w:val="29"/>
          <w:lang w:val="ru-RU"/>
        </w:rPr>
        <w:t>)</w:t>
      </w:r>
    </w:p>
    <w:p w:rsidR="00913039" w:rsidRPr="009D01F2" w:rsidRDefault="00913039" w:rsidP="00913039">
      <w:pPr>
        <w:spacing w:before="5" w:line="237" w:lineRule="auto"/>
        <w:ind w:left="107" w:firstLine="567"/>
        <w:jc w:val="center"/>
        <w:rPr>
          <w:b/>
          <w:sz w:val="29"/>
          <w:lang w:val="ru-RU"/>
        </w:rPr>
      </w:pPr>
    </w:p>
    <w:p w:rsidR="00913039" w:rsidRPr="009D01F2" w:rsidRDefault="00913039" w:rsidP="00913039">
      <w:pPr>
        <w:pStyle w:val="a3"/>
        <w:rPr>
          <w:i/>
          <w:sz w:val="20"/>
          <w:lang w:val="ru-RU"/>
        </w:rPr>
      </w:pPr>
    </w:p>
    <w:tbl>
      <w:tblPr>
        <w:tblStyle w:val="a6"/>
        <w:tblW w:w="9867" w:type="dxa"/>
        <w:tblLook w:val="04A0" w:firstRow="1" w:lastRow="0" w:firstColumn="1" w:lastColumn="0" w:noHBand="0" w:noVBand="1"/>
      </w:tblPr>
      <w:tblGrid>
        <w:gridCol w:w="956"/>
        <w:gridCol w:w="5931"/>
        <w:gridCol w:w="1196"/>
        <w:gridCol w:w="1784"/>
      </w:tblGrid>
      <w:tr w:rsidR="00913039" w:rsidRPr="00785C93" w:rsidTr="00913039">
        <w:trPr>
          <w:trHeight w:val="1172"/>
        </w:trPr>
        <w:tc>
          <w:tcPr>
            <w:tcW w:w="956" w:type="dxa"/>
          </w:tcPr>
          <w:p w:rsidR="00913039" w:rsidRPr="00785C93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 w:rsidRPr="00785C93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931" w:type="dxa"/>
          </w:tcPr>
          <w:p w:rsidR="00913039" w:rsidRPr="00785C93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 w:rsidRPr="00785C93">
              <w:rPr>
                <w:sz w:val="24"/>
                <w:szCs w:val="24"/>
                <w:lang w:val="ru-RU"/>
              </w:rPr>
              <w:t>Наименование тем и разделов</w:t>
            </w:r>
          </w:p>
        </w:tc>
        <w:tc>
          <w:tcPr>
            <w:tcW w:w="1196" w:type="dxa"/>
          </w:tcPr>
          <w:p w:rsidR="00913039" w:rsidRPr="00785C93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1784" w:type="dxa"/>
          </w:tcPr>
          <w:p w:rsidR="00913039" w:rsidRPr="00785C93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Форма контроля знаний</w:t>
            </w:r>
          </w:p>
        </w:tc>
      </w:tr>
      <w:tr w:rsidR="00913039" w:rsidRPr="00EC019B" w:rsidTr="00913039">
        <w:trPr>
          <w:trHeight w:val="371"/>
        </w:trPr>
        <w:tc>
          <w:tcPr>
            <w:tcW w:w="956" w:type="dxa"/>
          </w:tcPr>
          <w:p w:rsidR="00913039" w:rsidRPr="00EC019B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1. ОСНОВЫ ГЕОДЕЗИИ И КАРТОГРАФИИ</w:t>
            </w:r>
          </w:p>
        </w:tc>
        <w:tc>
          <w:tcPr>
            <w:tcW w:w="1196" w:type="dxa"/>
          </w:tcPr>
          <w:p w:rsidR="00913039" w:rsidRPr="00F07049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84" w:type="dxa"/>
          </w:tcPr>
          <w:p w:rsidR="00913039" w:rsidRPr="00EC019B" w:rsidRDefault="00913039" w:rsidP="00A73350">
            <w:pPr>
              <w:spacing w:line="205" w:lineRule="exact"/>
              <w:rPr>
                <w:sz w:val="24"/>
                <w:szCs w:val="24"/>
                <w:lang w:val="ru-RU"/>
              </w:rPr>
            </w:pPr>
          </w:p>
        </w:tc>
      </w:tr>
      <w:tr w:rsidR="00913039" w:rsidRPr="00785C93" w:rsidTr="00913039">
        <w:trPr>
          <w:trHeight w:val="514"/>
        </w:trPr>
        <w:tc>
          <w:tcPr>
            <w:tcW w:w="956" w:type="dxa"/>
          </w:tcPr>
          <w:p w:rsidR="00913039" w:rsidRPr="00E204A2" w:rsidRDefault="00913039" w:rsidP="00A733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2. ИНЖЕНЕРНАЯ ГЕОДЕЗИЯ</w:t>
            </w:r>
          </w:p>
        </w:tc>
        <w:tc>
          <w:tcPr>
            <w:tcW w:w="1196" w:type="dxa"/>
          </w:tcPr>
          <w:p w:rsidR="00913039" w:rsidRPr="000D1E36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84" w:type="dxa"/>
          </w:tcPr>
          <w:p w:rsidR="00913039" w:rsidRPr="00785C93" w:rsidRDefault="00913039" w:rsidP="00A73350">
            <w:pPr>
              <w:spacing w:line="205" w:lineRule="exact"/>
              <w:rPr>
                <w:sz w:val="24"/>
                <w:szCs w:val="24"/>
              </w:rPr>
            </w:pPr>
          </w:p>
        </w:tc>
      </w:tr>
      <w:tr w:rsidR="00913039" w:rsidRPr="00785C93" w:rsidTr="00913039">
        <w:trPr>
          <w:trHeight w:val="772"/>
        </w:trPr>
        <w:tc>
          <w:tcPr>
            <w:tcW w:w="956" w:type="dxa"/>
          </w:tcPr>
          <w:p w:rsidR="00913039" w:rsidRPr="00E204A2" w:rsidRDefault="00913039" w:rsidP="00A7335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3. СПУТНИКОВЫЕ СИСТЕМЫ ПОЗИЦИОНИРОВАНИЯ</w:t>
            </w:r>
          </w:p>
        </w:tc>
        <w:tc>
          <w:tcPr>
            <w:tcW w:w="119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5726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84" w:type="dxa"/>
          </w:tcPr>
          <w:p w:rsidR="00913039" w:rsidRPr="00785C93" w:rsidRDefault="00913039" w:rsidP="00A73350">
            <w:pPr>
              <w:spacing w:line="205" w:lineRule="exact"/>
              <w:rPr>
                <w:sz w:val="24"/>
                <w:szCs w:val="24"/>
              </w:rPr>
            </w:pPr>
          </w:p>
        </w:tc>
      </w:tr>
      <w:tr w:rsidR="00913039" w:rsidRPr="00785C93" w:rsidTr="00913039">
        <w:trPr>
          <w:trHeight w:val="772"/>
        </w:trPr>
        <w:tc>
          <w:tcPr>
            <w:tcW w:w="956" w:type="dxa"/>
          </w:tcPr>
          <w:p w:rsidR="00913039" w:rsidRPr="00EC019B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 w:rsidRPr="00EC019B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4. ОСНОВЫ КАДАСТРА НЕДВИЖИМОСТИ</w:t>
            </w:r>
          </w:p>
        </w:tc>
        <w:tc>
          <w:tcPr>
            <w:tcW w:w="119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84" w:type="dxa"/>
          </w:tcPr>
          <w:p w:rsidR="00913039" w:rsidRPr="00785C93" w:rsidRDefault="00913039" w:rsidP="00A73350">
            <w:pPr>
              <w:spacing w:line="205" w:lineRule="exac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913039" w:rsidRPr="00E2613B" w:rsidTr="00913039">
        <w:trPr>
          <w:trHeight w:val="772"/>
        </w:trPr>
        <w:tc>
          <w:tcPr>
            <w:tcW w:w="956" w:type="dxa"/>
          </w:tcPr>
          <w:p w:rsidR="00913039" w:rsidRPr="00EC019B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5. ОФОРМЛЕНИЕ КАРТ И КАРТОГРАФИЧЕСКОЕ ЧЕРЧЕНИЕ</w:t>
            </w:r>
          </w:p>
        </w:tc>
        <w:tc>
          <w:tcPr>
            <w:tcW w:w="119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84" w:type="dxa"/>
          </w:tcPr>
          <w:p w:rsidR="00913039" w:rsidRPr="00E2613B" w:rsidRDefault="00913039" w:rsidP="00A73350">
            <w:pPr>
              <w:spacing w:line="205" w:lineRule="exact"/>
              <w:rPr>
                <w:sz w:val="24"/>
                <w:szCs w:val="24"/>
                <w:lang w:val="ru-RU"/>
              </w:rPr>
            </w:pPr>
          </w:p>
        </w:tc>
      </w:tr>
      <w:tr w:rsidR="00913039" w:rsidRPr="00785C93" w:rsidTr="00913039">
        <w:trPr>
          <w:trHeight w:val="371"/>
        </w:trPr>
        <w:tc>
          <w:tcPr>
            <w:tcW w:w="956" w:type="dxa"/>
          </w:tcPr>
          <w:p w:rsidR="00913039" w:rsidRPr="00E2613B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6. ЗЕМЛЕУСТРОЙСТВО</w:t>
            </w:r>
          </w:p>
        </w:tc>
        <w:tc>
          <w:tcPr>
            <w:tcW w:w="1196" w:type="dxa"/>
          </w:tcPr>
          <w:p w:rsidR="00913039" w:rsidRPr="00EC670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84" w:type="dxa"/>
          </w:tcPr>
          <w:p w:rsidR="00913039" w:rsidRPr="00785C93" w:rsidRDefault="00913039" w:rsidP="00A73350">
            <w:pPr>
              <w:spacing w:line="205" w:lineRule="exact"/>
              <w:rPr>
                <w:sz w:val="24"/>
                <w:szCs w:val="24"/>
              </w:rPr>
            </w:pPr>
          </w:p>
        </w:tc>
      </w:tr>
      <w:tr w:rsidR="00913039" w:rsidRPr="00012E57" w:rsidTr="00913039">
        <w:trPr>
          <w:trHeight w:val="772"/>
        </w:trPr>
        <w:tc>
          <w:tcPr>
            <w:tcW w:w="956" w:type="dxa"/>
          </w:tcPr>
          <w:p w:rsidR="00913039" w:rsidRPr="00E2613B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spacing w:line="205" w:lineRule="exact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>Часть 7. ОЦЕНКА СОБСТВЕННОСТИ. ОЦЕНКА ОБЪЕКТОВ НЕДВИЖИМОСТИ</w:t>
            </w:r>
          </w:p>
        </w:tc>
        <w:tc>
          <w:tcPr>
            <w:tcW w:w="1196" w:type="dxa"/>
          </w:tcPr>
          <w:p w:rsidR="00913039" w:rsidRPr="00EC670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784" w:type="dxa"/>
          </w:tcPr>
          <w:p w:rsidR="00913039" w:rsidRPr="00012E57" w:rsidRDefault="00913039" w:rsidP="00A73350">
            <w:pPr>
              <w:spacing w:line="205" w:lineRule="exact"/>
              <w:rPr>
                <w:sz w:val="24"/>
                <w:szCs w:val="24"/>
                <w:lang w:val="ru-RU"/>
              </w:rPr>
            </w:pPr>
          </w:p>
        </w:tc>
      </w:tr>
      <w:tr w:rsidR="00913039" w:rsidRPr="00012E57" w:rsidTr="00913039">
        <w:trPr>
          <w:trHeight w:val="400"/>
        </w:trPr>
        <w:tc>
          <w:tcPr>
            <w:tcW w:w="956" w:type="dxa"/>
          </w:tcPr>
          <w:p w:rsidR="00913039" w:rsidRDefault="00913039" w:rsidP="00A73350">
            <w:pPr>
              <w:spacing w:line="20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931" w:type="dxa"/>
            <w:vAlign w:val="center"/>
          </w:tcPr>
          <w:p w:rsidR="00913039" w:rsidRPr="00E204A2" w:rsidRDefault="00913039" w:rsidP="00A73350">
            <w:pPr>
              <w:pStyle w:val="a5"/>
              <w:tabs>
                <w:tab w:val="left" w:pos="391"/>
              </w:tabs>
              <w:spacing w:line="205" w:lineRule="exact"/>
              <w:ind w:left="0" w:firstLine="0"/>
              <w:rPr>
                <w:bCs/>
                <w:sz w:val="24"/>
                <w:szCs w:val="24"/>
                <w:lang w:val="ru-RU"/>
              </w:rPr>
            </w:pPr>
            <w:r w:rsidRPr="00E204A2">
              <w:rPr>
                <w:bCs/>
                <w:sz w:val="24"/>
                <w:szCs w:val="24"/>
                <w:lang w:val="ru-RU"/>
              </w:rPr>
              <w:t xml:space="preserve">Часть 8.ЗЕМЕЛЬНЫЙ КАДАСТР </w:t>
            </w:r>
          </w:p>
        </w:tc>
        <w:tc>
          <w:tcPr>
            <w:tcW w:w="1196" w:type="dxa"/>
          </w:tcPr>
          <w:p w:rsidR="00913039" w:rsidRPr="009A5E70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784" w:type="dxa"/>
          </w:tcPr>
          <w:p w:rsidR="00913039" w:rsidRPr="00012E57" w:rsidRDefault="00913039" w:rsidP="00A73350">
            <w:pPr>
              <w:spacing w:line="205" w:lineRule="exact"/>
              <w:rPr>
                <w:sz w:val="24"/>
                <w:szCs w:val="24"/>
                <w:lang w:val="ru-RU"/>
              </w:rPr>
            </w:pPr>
          </w:p>
        </w:tc>
      </w:tr>
      <w:tr w:rsidR="00913039" w:rsidRPr="00785C93" w:rsidTr="00913039">
        <w:trPr>
          <w:trHeight w:val="772"/>
        </w:trPr>
        <w:tc>
          <w:tcPr>
            <w:tcW w:w="95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31" w:type="dxa"/>
          </w:tcPr>
          <w:p w:rsidR="00913039" w:rsidRPr="00657263" w:rsidRDefault="00913039" w:rsidP="00A73350">
            <w:pPr>
              <w:spacing w:line="205" w:lineRule="exact"/>
              <w:rPr>
                <w:b/>
                <w:sz w:val="24"/>
                <w:szCs w:val="24"/>
                <w:lang w:val="ru-RU"/>
              </w:rPr>
            </w:pPr>
            <w:r w:rsidRPr="00657263">
              <w:rPr>
                <w:b/>
                <w:sz w:val="24"/>
                <w:szCs w:val="24"/>
                <w:lang w:val="ru-RU"/>
              </w:rPr>
              <w:t>Итоговая аттестация:</w:t>
            </w:r>
          </w:p>
        </w:tc>
        <w:tc>
          <w:tcPr>
            <w:tcW w:w="1196" w:type="dxa"/>
          </w:tcPr>
          <w:p w:rsidR="00913039" w:rsidRPr="000D1E36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784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 w:rsidRPr="00657263">
              <w:rPr>
                <w:b/>
                <w:sz w:val="24"/>
                <w:szCs w:val="24"/>
                <w:lang w:val="ru-RU"/>
              </w:rPr>
              <w:t>Итоговое тестирование</w:t>
            </w:r>
          </w:p>
        </w:tc>
      </w:tr>
      <w:tr w:rsidR="00913039" w:rsidRPr="00785C93" w:rsidTr="00913039">
        <w:trPr>
          <w:trHeight w:val="371"/>
        </w:trPr>
        <w:tc>
          <w:tcPr>
            <w:tcW w:w="95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931" w:type="dxa"/>
          </w:tcPr>
          <w:p w:rsidR="00913039" w:rsidRPr="00657263" w:rsidRDefault="00913039" w:rsidP="00A73350">
            <w:pPr>
              <w:spacing w:line="20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196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1784" w:type="dxa"/>
          </w:tcPr>
          <w:p w:rsidR="00913039" w:rsidRPr="00657263" w:rsidRDefault="00913039" w:rsidP="00A73350">
            <w:pPr>
              <w:spacing w:line="205" w:lineRule="exact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13039" w:rsidRPr="003F6AFA" w:rsidRDefault="00913039" w:rsidP="00913039">
      <w:pPr>
        <w:pStyle w:val="a3"/>
        <w:spacing w:before="6"/>
        <w:rPr>
          <w:sz w:val="15"/>
          <w:lang w:val="ru-RU"/>
        </w:rPr>
      </w:pPr>
      <w:bookmarkStart w:id="1" w:name="_TOC_250004"/>
      <w:bookmarkEnd w:id="1"/>
    </w:p>
    <w:p w:rsidR="009F4D56" w:rsidRDefault="009F4D56"/>
    <w:sectPr w:rsidR="009F4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039"/>
    <w:rsid w:val="00913039"/>
    <w:rsid w:val="009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63F8B"/>
  <w15:chartTrackingRefBased/>
  <w15:docId w15:val="{BBBDC037-A7A5-4FA1-9FC0-E147148F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1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303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1303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913039"/>
    <w:pPr>
      <w:ind w:left="1509" w:hanging="360"/>
    </w:pPr>
  </w:style>
  <w:style w:type="table" w:styleId="a6">
    <w:name w:val="Table Grid"/>
    <w:basedOn w:val="a1"/>
    <w:uiPriority w:val="39"/>
    <w:rsid w:val="009130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2023-11-20T07:37:00Z</dcterms:created>
  <dcterms:modified xsi:type="dcterms:W3CDTF">2023-11-20T07:39:00Z</dcterms:modified>
</cp:coreProperties>
</file>