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4DF1E" w14:textId="77777777" w:rsidR="003A71FA" w:rsidRDefault="002936F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Частное учреждение дополнительного профессионального образования </w:t>
      </w:r>
      <w:r>
        <w:rPr>
          <w:rFonts w:ascii="Times New Roman" w:hAnsi="Times New Roman"/>
          <w:b/>
          <w:sz w:val="24"/>
        </w:rPr>
        <w:br/>
        <w:t>"Учебный центр "Профессия</w:t>
      </w:r>
    </w:p>
    <w:p w14:paraId="03505227" w14:textId="77777777" w:rsidR="003A71FA" w:rsidRDefault="003A71FA">
      <w:pPr>
        <w:rPr>
          <w:rFonts w:ascii="Times New Roman" w:hAnsi="Times New Roman"/>
          <w:b/>
          <w:sz w:val="24"/>
        </w:rPr>
      </w:pPr>
    </w:p>
    <w:p w14:paraId="3B6C43E3" w14:textId="7D577913" w:rsidR="003A71FA" w:rsidRDefault="002936FE">
      <w:r>
        <w:rPr>
          <w:noProof/>
        </w:rPr>
        <w:pict w14:anchorId="4966870A">
          <v:shape id="Picture 1" o:spid="_x0000_s1026" style="position:absolute;margin-left:217.2pt;margin-top:4.65pt;width:220.5pt;height:8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oSqgIAAB0HAAAOAAAAZHJzL2Uyb0RvYy54bWysVVtv0zAUfkfiP1h5RGJJugtbtXaimwpI&#10;hU5dEby6jtNYcmzLdpv033PsXOqusBVEHhLb5/N37ie3d3XJ0ZZqw6QYRelZEiEqiMyYWI+i78vp&#10;++sIGYtFhrkUdBTtqInuxm/f3FZqSAeykDyjGgGJMMNKjaLCWjWMY0MKWmJzJhUVIMylLrGFrV7H&#10;mcYVsJc8HiTJVVxJnSktCTUGTh8aYTT2/HlOiZ3nuaEW8VEEtln/1v69cu94fIuHa41VwUhrBv4H&#10;K0rMBCjtqR6wxWij2RFVyYiWRub2jMgylnnOCPU+gDdp8sybpwIr6n2B4BjVh8n8P1rybfuoEcsg&#10;dxESuIQUPTJiN5qi1AWnUmYImCf1qNudgaXztM516b7gA6p9QHd9QGltEYHDwXWSnF9C3AnI0nRw&#10;fgMb4In318nG2E9Ueiq8nRnbZCSDlY9n1lp1P18C6wISOotQXnLI0hZz1GXwGLY8DbYIYd5lSOIx&#10;2+Ql2PxhOqO5DSHP7QLIUqpXEAu2Lg5YBulV8humibRWliHZH4A/WGaLE3Cf6Umaf36dHSXhXYyC&#10;1KCqKZsghvPgVp+Tg1tLVLx4q0/Rwa3FK7r6jB3cmnS6oATXXZHhoqs7UotuqaHU3NQI7YfSgwkS&#10;noBHME3CE7AWJkt4MmmmjMLW6XFV7Zaogv7w+UVFt3KyUm7pUnqUfdZYYPNeysUxqi8DQHby7qs8&#10;W6sR2vFvsF3TdlyES0ObPnau+Ibu3QPdYVMbyVk2ZZw7l4xer+65RtC6o2jqn3YeHMC4cGAh3bVG&#10;jTuJ3TBqxo9b2XpVg9AtVzLbwRjjXwSMxpv04sKNer+5uPwwgI0OJatQggUpJKTQ+vEt5MeNlTlz&#10;U8ira5jbDcxg72r7v3BDPtx71P6vNv4FAAD//wMAUEsDBBQABgAIAAAAIQATea3u4AAAAAkBAAAP&#10;AAAAZHJzL2Rvd25yZXYueG1sTI/LTsMwEEX3SPyDNUjsqANJS5rGqRASCyQkSksrdefEzkPY4yh2&#10;mvD3DCtYXt2jO2fy7WwNu+jBdw4F3C8iYBorpzpsBHweXu5SYD5IVNI41AK+tYdtcX2Vy0y5CT/0&#10;ZR8aRiPoMymgDaHPOPdVq630C9drpK52g5WB4tBwNciJxq3hD1G04lZ2SBda2evnVldf+9EKOPdm&#10;Cm+uPI2v53p3XKr6uD68C3F7Mz9tgAU9hz8YfvVJHQpyKt2IyjMjIImThFAB6xgY9enjknJJYLqK&#10;gRc5//9B8QMAAP//AwBQSwECLQAUAAYACAAAACEAtoM4kv4AAADhAQAAEwAAAAAAAAAAAAAAAAAA&#10;AAAAW0NvbnRlbnRfVHlwZXNdLnhtbFBLAQItABQABgAIAAAAIQA4/SH/1gAAAJQBAAALAAAAAAAA&#10;AAAAAAAAAC8BAABfcmVscy8ucmVsc1BLAQItABQABgAIAAAAIQBm6uoSqgIAAB0HAAAOAAAAAAAA&#10;AAAAAAAAAC4CAABkcnMvZTJvRG9jLnhtbFBLAQItABQABgAIAAAAIQATea3u4AAAAAkBAAAPAAAA&#10;AAAAAAAAAAAAAAQFAABkcnMvZG93bnJldi54bWxQSwUGAAAAAAQABADzAAAAEQYAAAAA&#10;" adj="-11796480,,5400" path="m,l,21600r21600,l21600,,,xe" stroked="f">
            <v:stroke joinstyle="miter"/>
            <v:formulas/>
            <v:path arrowok="t" o:connecttype="custom" textboxrect="0,0,21600,21600"/>
            <v:textbox>
              <w:txbxContent>
                <w:p w14:paraId="544D0074" w14:textId="77777777" w:rsidR="003A71FA" w:rsidRDefault="002936FE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Утверждаю</w:t>
                  </w:r>
                </w:p>
                <w:p w14:paraId="29175336" w14:textId="77777777" w:rsidR="003A71FA" w:rsidRDefault="002936FE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ЧУ ДПО "Учебный центр "Профессия"</w:t>
                  </w:r>
                </w:p>
                <w:p w14:paraId="7EDFF5C3" w14:textId="77777777" w:rsidR="003A71FA" w:rsidRDefault="003A71F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14:paraId="70E42E0D" w14:textId="77777777" w:rsidR="003A71FA" w:rsidRDefault="002936FE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 С.А. Давудова</w:t>
                  </w:r>
                </w:p>
                <w:p w14:paraId="7CC79E6E" w14:textId="77777777" w:rsidR="003A71FA" w:rsidRDefault="002936FE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"____"_____________ 2022г.</w:t>
                  </w:r>
                </w:p>
              </w:txbxContent>
            </v:textbox>
          </v:shape>
        </w:pict>
      </w:r>
    </w:p>
    <w:p w14:paraId="43752B44" w14:textId="77777777" w:rsidR="003A71FA" w:rsidRDefault="003A71FA"/>
    <w:p w14:paraId="0109AB58" w14:textId="77777777" w:rsidR="003A71FA" w:rsidRDefault="003A71FA"/>
    <w:p w14:paraId="6AFF0810" w14:textId="77777777" w:rsidR="003A71FA" w:rsidRDefault="003A71FA"/>
    <w:p w14:paraId="54E53763" w14:textId="77777777" w:rsidR="003A71FA" w:rsidRDefault="003A71FA"/>
    <w:p w14:paraId="788AB3CB" w14:textId="77777777" w:rsidR="003A71FA" w:rsidRDefault="003A71FA">
      <w:pPr>
        <w:rPr>
          <w:rFonts w:ascii="Times New Roman" w:hAnsi="Times New Roman"/>
          <w:sz w:val="28"/>
        </w:rPr>
      </w:pPr>
    </w:p>
    <w:p w14:paraId="7C2062FC" w14:textId="77777777" w:rsidR="003A71FA" w:rsidRDefault="003A71FA">
      <w:pPr>
        <w:rPr>
          <w:rFonts w:ascii="Times New Roman" w:hAnsi="Times New Roman"/>
          <w:sz w:val="28"/>
        </w:rPr>
      </w:pPr>
    </w:p>
    <w:p w14:paraId="018261A6" w14:textId="77777777" w:rsidR="003A71FA" w:rsidRDefault="003A71FA">
      <w:pPr>
        <w:rPr>
          <w:rFonts w:ascii="Times New Roman" w:hAnsi="Times New Roman"/>
          <w:sz w:val="28"/>
        </w:rPr>
      </w:pPr>
    </w:p>
    <w:p w14:paraId="01E8D9C7" w14:textId="77777777" w:rsidR="003A71FA" w:rsidRDefault="003A71FA">
      <w:pPr>
        <w:rPr>
          <w:rFonts w:ascii="Times New Roman" w:hAnsi="Times New Roman"/>
          <w:sz w:val="28"/>
        </w:rPr>
      </w:pPr>
    </w:p>
    <w:p w14:paraId="5CF74ACF" w14:textId="77777777" w:rsidR="003A71FA" w:rsidRDefault="002936F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Учебно-тематический план по программе</w:t>
      </w:r>
    </w:p>
    <w:p w14:paraId="15FDD049" w14:textId="77777777" w:rsidR="003A71FA" w:rsidRDefault="002936F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дополнительного образования</w:t>
      </w:r>
    </w:p>
    <w:p w14:paraId="452C4D05" w14:textId="2C7699C3" w:rsidR="003A71FA" w:rsidRDefault="002936FE">
      <w:pPr>
        <w:jc w:val="center"/>
      </w:pPr>
      <w:r>
        <w:rPr>
          <w:rFonts w:ascii="Times New Roman" w:hAnsi="Times New Roman"/>
          <w:b/>
          <w:sz w:val="28"/>
        </w:rPr>
        <w:t>"</w:t>
      </w:r>
      <w:r w:rsidR="005E700B">
        <w:rPr>
          <w:rFonts w:ascii="Times New Roman" w:hAnsi="Times New Roman"/>
          <w:b/>
          <w:sz w:val="28"/>
        </w:rPr>
        <w:t>Меры пожарной безопасности для руководителей организаций и ответственных лиц</w:t>
      </w:r>
      <w:r>
        <w:rPr>
          <w:rFonts w:ascii="Times New Roman" w:hAnsi="Times New Roman"/>
          <w:b/>
          <w:sz w:val="28"/>
        </w:rPr>
        <w:t>"</w:t>
      </w:r>
    </w:p>
    <w:p w14:paraId="4F93A41D" w14:textId="77777777" w:rsidR="003A71FA" w:rsidRDefault="003A71FA"/>
    <w:p w14:paraId="6E0BCA91" w14:textId="77777777" w:rsidR="003A71FA" w:rsidRDefault="003A71FA"/>
    <w:tbl>
      <w:tblPr>
        <w:tblW w:w="97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5699"/>
        <w:gridCol w:w="987"/>
        <w:gridCol w:w="1139"/>
        <w:gridCol w:w="1199"/>
      </w:tblGrid>
      <w:tr w:rsidR="003A71FA" w14:paraId="762E1EC9" w14:textId="77777777" w:rsidTr="002936FE">
        <w:trPr>
          <w:trHeight w:val="37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1B4E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5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5846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6692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  <w:r>
              <w:rPr>
                <w:rFonts w:ascii="Times New Roman" w:hAnsi="Times New Roman"/>
                <w:sz w:val="24"/>
              </w:rPr>
              <w:br/>
              <w:t xml:space="preserve"> академ.</w:t>
            </w:r>
            <w:r>
              <w:rPr>
                <w:rFonts w:ascii="Times New Roman" w:hAnsi="Times New Roman"/>
                <w:sz w:val="24"/>
              </w:rPr>
              <w:br/>
              <w:t>часов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D3AC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</w:tc>
      </w:tr>
      <w:tr w:rsidR="003A71FA" w14:paraId="6AF2C1FB" w14:textId="77777777" w:rsidTr="002936FE">
        <w:trPr>
          <w:trHeight w:val="37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F2CA" w14:textId="77777777" w:rsidR="003A71FA" w:rsidRDefault="003A71FA"/>
        </w:tc>
        <w:tc>
          <w:tcPr>
            <w:tcW w:w="5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18CF" w14:textId="77777777" w:rsidR="003A71FA" w:rsidRDefault="003A71FA"/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867C" w14:textId="77777777" w:rsidR="003A71FA" w:rsidRDefault="003A71FA"/>
        </w:tc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E8E2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Теоре-</w:t>
            </w:r>
            <w:r>
              <w:rPr>
                <w:rFonts w:ascii="Times New Roman" w:hAnsi="Times New Roman"/>
                <w:sz w:val="24"/>
              </w:rPr>
              <w:br/>
              <w:t>тичес-</w:t>
            </w:r>
            <w:r>
              <w:rPr>
                <w:rFonts w:ascii="Times New Roman" w:hAnsi="Times New Roman"/>
                <w:sz w:val="24"/>
              </w:rPr>
              <w:br/>
              <w:t>кая часть</w:t>
            </w:r>
            <w:r>
              <w:rPr>
                <w:rFonts w:ascii="Times New Roman" w:hAnsi="Times New Roman"/>
                <w:sz w:val="24"/>
              </w:rPr>
              <w:br/>
              <w:t>(лекции)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1BE3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знаний</w:t>
            </w:r>
          </w:p>
        </w:tc>
      </w:tr>
      <w:tr w:rsidR="003A71FA" w14:paraId="3EC87E6F" w14:textId="77777777" w:rsidTr="002936FE">
        <w:trPr>
          <w:trHeight w:val="111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B74F" w14:textId="77777777" w:rsidR="003A71FA" w:rsidRDefault="003A71FA"/>
        </w:tc>
        <w:tc>
          <w:tcPr>
            <w:tcW w:w="5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5F17" w14:textId="77777777" w:rsidR="003A71FA" w:rsidRDefault="003A71FA"/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C5E8" w14:textId="77777777" w:rsidR="003A71FA" w:rsidRDefault="003A71FA"/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12E0" w14:textId="77777777" w:rsidR="003A71FA" w:rsidRDefault="003A71FA"/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DAB1" w14:textId="77777777" w:rsidR="003A71FA" w:rsidRDefault="003A71FA"/>
        </w:tc>
      </w:tr>
      <w:tr w:rsidR="003A71FA" w14:paraId="6E893C24" w14:textId="77777777" w:rsidTr="002936FE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42C4" w14:textId="77777777" w:rsidR="003A71FA" w:rsidRDefault="002936F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915E6" w14:textId="77777777" w:rsidR="003A71FA" w:rsidRDefault="002936F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Введение. Система обеспечения пожарной безопасности. Общие понятия и их определения «О пожарной безопасности»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D0FB" w14:textId="20D1A0E8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D80A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F3F1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A71FA" w14:paraId="4F98317D" w14:textId="77777777" w:rsidTr="002936F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130E" w14:textId="77777777" w:rsidR="003A71FA" w:rsidRDefault="002936F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0C372" w14:textId="77777777" w:rsidR="003A71FA" w:rsidRDefault="002936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Пожарная безопасность объекта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D192" w14:textId="1499FEA1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89C2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BA866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A71FA" w14:paraId="5FF3B7A7" w14:textId="77777777" w:rsidTr="002936FE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9C87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2A83C" w14:textId="77777777" w:rsidR="003A71FA" w:rsidRDefault="002936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Организация проведения огневых и </w:t>
            </w:r>
            <w:r>
              <w:rPr>
                <w:rFonts w:ascii="Times New Roman" w:hAnsi="Times New Roman"/>
                <w:b/>
              </w:rPr>
              <w:t>других пожароопасных работ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C8B1" w14:textId="4F0C7058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F17E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4DDC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A71FA" w14:paraId="798ED258" w14:textId="77777777" w:rsidTr="002936F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9CF5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D3460" w14:textId="77777777" w:rsidR="003A71FA" w:rsidRDefault="002936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Противопожарное оборудование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2AC1" w14:textId="02560185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0CD2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C4E8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A71FA" w14:paraId="0A41FAF3" w14:textId="77777777" w:rsidTr="002936F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D5AD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21F71" w14:textId="77777777" w:rsidR="003A71FA" w:rsidRDefault="002936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Действия при пожаре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2AD6" w14:textId="70135046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2616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0BBD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A71FA" w14:paraId="13ADCBA1" w14:textId="77777777" w:rsidTr="002936FE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52A9" w14:textId="77777777" w:rsidR="003A71FA" w:rsidRDefault="002936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D3F1" w14:textId="77777777" w:rsidR="003A71FA" w:rsidRDefault="002936F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Итоговая форма контроля (экзамен)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A761" w14:textId="77777777" w:rsidR="003A71FA" w:rsidRDefault="002936F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247C" w14:textId="77777777" w:rsidR="003A71FA" w:rsidRDefault="002936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606B" w14:textId="77777777" w:rsidR="003A71FA" w:rsidRDefault="002936F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3A71FA" w14:paraId="2D323E7A" w14:textId="77777777" w:rsidTr="002936F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A267" w14:textId="77777777" w:rsidR="003A71FA" w:rsidRDefault="002936F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04C3" w14:textId="77777777" w:rsidR="003A71FA" w:rsidRDefault="002936F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814A" w14:textId="5EB9D95C" w:rsidR="003A71FA" w:rsidRDefault="002936F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9C31" w14:textId="68916069" w:rsidR="003A71FA" w:rsidRDefault="002936F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F95C" w14:textId="77777777" w:rsidR="003A71FA" w:rsidRDefault="002936F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</w:tbl>
    <w:p w14:paraId="7B93920D" w14:textId="77777777" w:rsidR="003A71FA" w:rsidRDefault="003A71FA">
      <w:pPr>
        <w:rPr>
          <w:rFonts w:ascii="Times New Roman" w:hAnsi="Times New Roman"/>
          <w:sz w:val="24"/>
        </w:rPr>
      </w:pPr>
    </w:p>
    <w:sectPr w:rsidR="003A71F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1FA"/>
    <w:rsid w:val="002936FE"/>
    <w:rsid w:val="003A71FA"/>
    <w:rsid w:val="005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09859E"/>
  <w15:docId w15:val="{CBF436F6-2D75-4BBA-A4DA-6D6F29BD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2022-06-29T07:43:00Z</dcterms:created>
  <dcterms:modified xsi:type="dcterms:W3CDTF">2022-06-29T10:17:00Z</dcterms:modified>
</cp:coreProperties>
</file>