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2" w:type="dxa"/>
        <w:tblInd w:w="108" w:type="dxa"/>
        <w:tblLook w:val="04A0"/>
      </w:tblPr>
      <w:tblGrid>
        <w:gridCol w:w="634"/>
        <w:gridCol w:w="5096"/>
        <w:gridCol w:w="987"/>
        <w:gridCol w:w="1116"/>
        <w:gridCol w:w="1199"/>
      </w:tblGrid>
      <w:tr w:rsidR="009B7A8B" w:rsidRPr="009B7A8B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A8B" w:rsidRPr="009B7A8B" w:rsidRDefault="00D719F1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 style="mso-next-textbox:#Надпись 2">
                    <w:txbxContent>
                      <w:p w:rsidR="00296195" w:rsidRDefault="00296195" w:rsidP="00296195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«Утверждаю»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Директор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</w:rPr>
                          <w:t>ЧУ</w:t>
                        </w:r>
                        <w:proofErr w:type="gramEnd"/>
                        <w:r>
                          <w:rPr>
                            <w:rFonts w:eastAsia="Calibri"/>
                          </w:rPr>
                          <w:t xml:space="preserve"> ДПО «Учебный центр «Профессия»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 xml:space="preserve">____________ </w:t>
                        </w:r>
                        <w:r>
                          <w:rPr>
                            <w:rFonts w:eastAsia="Calibri"/>
                            <w:b/>
                            <w:bCs/>
                          </w:rPr>
                          <w:t>С.А. Давудова</w:t>
                        </w:r>
                      </w:p>
                      <w:p w:rsidR="00296195" w:rsidRDefault="00296195" w:rsidP="0029619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«________»___________202</w:t>
                        </w:r>
                        <w:r w:rsidR="007E4429">
                          <w:rPr>
                            <w:rFonts w:eastAsia="Calibri"/>
                          </w:rPr>
                          <w:t>2</w:t>
                        </w:r>
                        <w:r>
                          <w:rPr>
                            <w:rFonts w:eastAsia="Calibri"/>
                          </w:rPr>
                          <w:t>г.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0"/>
            </w:tblGrid>
            <w:tr w:rsidR="009B7A8B" w:rsidRPr="009B7A8B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4D4001" w:rsidRPr="004D4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 в оценочной деятельности. Оценщик недвижимости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FA" w:rsidRPr="004004C2" w:rsidRDefault="004D4001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учебный курс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FA" w:rsidRPr="009B7A8B" w:rsidRDefault="00FB446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FA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01" w:rsidRPr="004004C2" w:rsidRDefault="00FB446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регулирование</w:t>
            </w:r>
          </w:p>
          <w:p w:rsidR="005B0C71" w:rsidRPr="004004C2" w:rsidRDefault="005B0C7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B446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01" w:rsidRPr="004004C2" w:rsidRDefault="00FB446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Методологические основы оценки особенности</w:t>
            </w:r>
          </w:p>
          <w:p w:rsidR="005B0C71" w:rsidRPr="004004C2" w:rsidRDefault="005B0C7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C71" w:rsidRPr="004004C2" w:rsidRDefault="005B0C7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B446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4004C2" w:rsidRDefault="00FB4461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Затратный подход к оценке активов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B446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01" w:rsidRPr="004004C2" w:rsidRDefault="00FB446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подход к оценке активов</w:t>
            </w:r>
          </w:p>
          <w:p w:rsidR="00B32A42" w:rsidRPr="004004C2" w:rsidRDefault="00B32A42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42" w:rsidRDefault="00FB44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42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01" w:rsidRPr="004004C2" w:rsidRDefault="00FB446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Доходный подход к оценке активов</w:t>
            </w:r>
          </w:p>
          <w:p w:rsidR="0091675A" w:rsidRPr="004004C2" w:rsidRDefault="0091675A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Default="00FB44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5A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01" w:rsidRPr="004004C2" w:rsidRDefault="00FB4461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результатов оценки</w:t>
            </w:r>
          </w:p>
          <w:p w:rsidR="009B7A8B" w:rsidRPr="004004C2" w:rsidRDefault="009B7A8B" w:rsidP="004D40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B44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2587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4004C2" w:rsidRDefault="004D4001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оценки биз</w:t>
            </w:r>
            <w:r w:rsidR="00F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00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4004C2" w:rsidRDefault="004D4001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4004C2" w:rsidRDefault="004D4001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функций денежной единицы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4D4001" w:rsidRDefault="005B0C71" w:rsidP="009B7A8B">
            <w:pPr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4D400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FB4461" w:rsidRDefault="00FB4461" w:rsidP="00FB446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71" w:rsidRPr="009B7A8B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FB4461" w:rsidRDefault="004004C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оценка финансовой устойчивости предприятий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25872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F25872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32" w:rsidRPr="00FB4461" w:rsidRDefault="00FB4461" w:rsidP="004004C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 подходы – единая стоимость объектов оценки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32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32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70" w:rsidRPr="00FB4461" w:rsidRDefault="00FB4461" w:rsidP="004004C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проводить оценку эффективности инвестиционного проекта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70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70" w:rsidRDefault="00F258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F25872" w:rsidRDefault="00F2587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F25872" w:rsidRDefault="00F2587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004C2"/>
    <w:rsid w:val="00464917"/>
    <w:rsid w:val="004770C5"/>
    <w:rsid w:val="004B2BA3"/>
    <w:rsid w:val="004B66BD"/>
    <w:rsid w:val="004D4001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033DF"/>
    <w:rsid w:val="00CE01FA"/>
    <w:rsid w:val="00D2495A"/>
    <w:rsid w:val="00D719F1"/>
    <w:rsid w:val="00D87230"/>
    <w:rsid w:val="00DB25D8"/>
    <w:rsid w:val="00F14B67"/>
    <w:rsid w:val="00F25872"/>
    <w:rsid w:val="00FB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40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8</cp:revision>
  <dcterms:created xsi:type="dcterms:W3CDTF">2022-06-15T12:02:00Z</dcterms:created>
  <dcterms:modified xsi:type="dcterms:W3CDTF">2022-07-27T22:09:00Z</dcterms:modified>
</cp:coreProperties>
</file>