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0E87745E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C579DF">
                                    <w:rPr>
                                      <w:rFonts w:eastAsia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0E87745E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C579DF">
                              <w:rPr>
                                <w:rFonts w:eastAsia="Calibri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7D87F4E4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C5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Нейропсихология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C579DF">
        <w:trPr>
          <w:trHeight w:val="79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1CDF728B" w:rsidR="00CE01FA" w:rsidRPr="00C579DF" w:rsidRDefault="00C579DF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579DF">
              <w:rPr>
                <w:rFonts w:ascii="Times New Roman" w:hAnsi="Times New Roman" w:cs="Times New Roman"/>
                <w:sz w:val="28"/>
                <w:szCs w:val="28"/>
              </w:rPr>
              <w:t>Введение в курс «Основы нейропсихологии»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433A115E" w:rsidR="00CE01FA" w:rsidRPr="009B7A8B" w:rsidRDefault="00C579DF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39CE6353" w:rsidR="00CE01FA" w:rsidRPr="009B7A8B" w:rsidRDefault="00C579D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5411B864" w:rsidR="005B0C71" w:rsidRPr="00C579DF" w:rsidRDefault="00C579DF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579DF">
              <w:rPr>
                <w:rFonts w:ascii="Times New Roman" w:hAnsi="Times New Roman" w:cs="Times New Roman"/>
                <w:sz w:val="28"/>
                <w:szCs w:val="28"/>
              </w:rPr>
              <w:t>Основные принципы строения мозга. Сенсорные и гностические зрительные расстройства.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7B59CD64" w:rsidR="005B0C71" w:rsidRPr="009B7A8B" w:rsidRDefault="00C579DF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3DC5298A" w:rsidR="005B0C71" w:rsidRPr="009B7A8B" w:rsidRDefault="00C579D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1FD5C63F" w:rsidR="005B0C71" w:rsidRPr="00C579DF" w:rsidRDefault="00C579DF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579DF">
              <w:rPr>
                <w:rFonts w:ascii="Times New Roman" w:hAnsi="Times New Roman" w:cs="Times New Roman"/>
                <w:sz w:val="28"/>
                <w:szCs w:val="28"/>
              </w:rPr>
              <w:t>Сенсорные и гностические слуховые расстройства. Сенсорные и гностические кожно-кинестетические расстройства.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67233427" w:rsidR="005B0C71" w:rsidRPr="009B7A8B" w:rsidRDefault="00C579DF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4FD76A6C" w:rsidR="005B0C71" w:rsidRPr="009B7A8B" w:rsidRDefault="00C579D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C579DF">
        <w:trPr>
          <w:trHeight w:val="8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75E5568E" w:rsidR="009B7A8B" w:rsidRPr="00C579DF" w:rsidRDefault="00C579DF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DF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произвольных движений и действий. Проблема </w:t>
            </w:r>
            <w:proofErr w:type="spellStart"/>
            <w:r w:rsidRPr="00C579DF">
              <w:rPr>
                <w:rFonts w:ascii="Times New Roman" w:hAnsi="Times New Roman" w:cs="Times New Roman"/>
                <w:sz w:val="28"/>
                <w:szCs w:val="28"/>
              </w:rPr>
              <w:t>апраксий</w:t>
            </w:r>
            <w:proofErr w:type="spellEnd"/>
            <w:r w:rsidRPr="00C57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7A367719" w:rsidR="009B7A8B" w:rsidRPr="009B7A8B" w:rsidRDefault="00C579DF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161AA287" w:rsidR="009B7A8B" w:rsidRPr="009B7A8B" w:rsidRDefault="00C579D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66C22571" w:rsidR="00B32A42" w:rsidRPr="00C579DF" w:rsidRDefault="00C579DF" w:rsidP="00C579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F">
              <w:rPr>
                <w:rFonts w:ascii="Times New Roman" w:hAnsi="Times New Roman" w:cs="Times New Roman"/>
                <w:sz w:val="28"/>
                <w:szCs w:val="28"/>
              </w:rPr>
              <w:t>Нарушения произвольной регуляции высшей психической деятельности и поведения в целом. Нарушения речи при локальных поражениях мозга.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2D942912" w:rsidR="00B32A42" w:rsidRDefault="00C579D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16D9E119" w:rsidR="00B32A42" w:rsidRDefault="00C579D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5F73D19E" w:rsidR="0091675A" w:rsidRPr="00C579DF" w:rsidRDefault="00C579DF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579DF">
              <w:rPr>
                <w:rFonts w:ascii="Times New Roman" w:hAnsi="Times New Roman" w:cs="Times New Roman"/>
                <w:sz w:val="28"/>
                <w:szCs w:val="28"/>
              </w:rPr>
              <w:t>Нарушения памяти при различных поражениях мозга. Амнезии.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793D8C36" w:rsidR="0091675A" w:rsidRDefault="00C579D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3F9D3D92" w:rsidR="0091675A" w:rsidRDefault="00C579D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0C7602D5" w:rsidR="009B7A8B" w:rsidRPr="00C579DF" w:rsidRDefault="00C579DF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DF">
              <w:rPr>
                <w:rFonts w:ascii="Times New Roman" w:hAnsi="Times New Roman" w:cs="Times New Roman"/>
                <w:sz w:val="28"/>
                <w:szCs w:val="28"/>
              </w:rPr>
              <w:t>Нейропсихологический анализ нарушений эмоционально личностной сферы и сознания при поражениях мозга.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0778A13D" w:rsidR="009B7A8B" w:rsidRPr="009B7A8B" w:rsidRDefault="00C579D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0E4FDA71" w:rsidR="009B7A8B" w:rsidRPr="009B7A8B" w:rsidRDefault="00C579DF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7978D2E3" w:rsidR="009B7A8B" w:rsidRPr="00C579DF" w:rsidRDefault="00C579DF" w:rsidP="00C579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F">
              <w:rPr>
                <w:rFonts w:ascii="Times New Roman" w:hAnsi="Times New Roman" w:cs="Times New Roman"/>
                <w:sz w:val="28"/>
                <w:szCs w:val="28"/>
              </w:rPr>
              <w:t>Клинические аспекты нейропсихологического тестирования, методики обследования.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1901B83D" w:rsidR="009B7A8B" w:rsidRPr="009B7A8B" w:rsidRDefault="00C579D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287BD0B5" w:rsidR="009B7A8B" w:rsidRPr="009B7A8B" w:rsidRDefault="00C579D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5BDCC162" w:rsidR="005B0C71" w:rsidRPr="00C579DF" w:rsidRDefault="00C579DF" w:rsidP="00C579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F">
              <w:rPr>
                <w:rFonts w:ascii="Times New Roman" w:hAnsi="Times New Roman" w:cs="Times New Roman"/>
                <w:sz w:val="28"/>
                <w:szCs w:val="28"/>
              </w:rPr>
              <w:t>Пути восстановления высших психических функций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0A5AE3AB" w:rsidR="005B0C71" w:rsidRPr="009B7A8B" w:rsidRDefault="00C579D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31027750" w:rsidR="005B0C71" w:rsidRPr="009B7A8B" w:rsidRDefault="00C579D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C579DF">
        <w:trPr>
          <w:trHeight w:val="75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5CAB5F1A" w:rsidR="005B0C71" w:rsidRPr="00C579DF" w:rsidRDefault="00C579DF" w:rsidP="00C579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F">
              <w:rPr>
                <w:rFonts w:ascii="Times New Roman" w:hAnsi="Times New Roman" w:cs="Times New Roman"/>
                <w:sz w:val="28"/>
                <w:szCs w:val="28"/>
              </w:rPr>
              <w:t>Восстановительное обучение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11E36BCD" w:rsidR="005B0C71" w:rsidRPr="009B7A8B" w:rsidRDefault="00C579D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46A7FD72" w:rsidR="005B0C71" w:rsidRPr="009B7A8B" w:rsidRDefault="00C579D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141704A8" w:rsidR="005B0C71" w:rsidRPr="00C579DF" w:rsidRDefault="00C579DF" w:rsidP="00C579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F">
              <w:rPr>
                <w:rFonts w:ascii="Times New Roman" w:hAnsi="Times New Roman" w:cs="Times New Roman"/>
                <w:sz w:val="28"/>
                <w:szCs w:val="28"/>
              </w:rPr>
              <w:t>Восстановление устной экспрессивной речи.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521A66DD" w:rsidR="005B0C71" w:rsidRPr="009B7A8B" w:rsidRDefault="00C579D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35B2DFE6" w:rsidR="005B0C71" w:rsidRPr="009B7A8B" w:rsidRDefault="00C579D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1F8C6599" w:rsidR="009B7A8B" w:rsidRPr="005C5C46" w:rsidRDefault="003B110C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2AAE3747" w:rsidR="009B7A8B" w:rsidRPr="005C5C46" w:rsidRDefault="003B110C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01E56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579DF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2</cp:revision>
  <dcterms:created xsi:type="dcterms:W3CDTF">2023-03-19T22:24:00Z</dcterms:created>
  <dcterms:modified xsi:type="dcterms:W3CDTF">2023-03-19T22:24:00Z</dcterms:modified>
</cp:coreProperties>
</file>